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00" w:rsidRDefault="003442AF" w:rsidP="003442AF">
      <w:pPr>
        <w:ind w:left="320" w:hangingChars="100" w:hanging="320"/>
        <w:rPr>
          <w:rFonts w:ascii="黑体" w:eastAsia="黑体" w:hAnsi="黑体"/>
          <w:sz w:val="32"/>
          <w:szCs w:val="32"/>
        </w:rPr>
      </w:pPr>
      <w:r>
        <w:rPr>
          <w:rFonts w:ascii="黑体" w:eastAsia="黑体" w:hAnsi="黑体" w:hint="eastAsia"/>
          <w:sz w:val="32"/>
          <w:szCs w:val="32"/>
        </w:rPr>
        <w:t xml:space="preserve">  王帮琼  商学院  资产1209班 13708793087   672865227＠qq.com</w:t>
      </w:r>
    </w:p>
    <w:p w:rsidR="003442AF" w:rsidRPr="003442AF" w:rsidRDefault="003442AF" w:rsidP="004D756E">
      <w:pPr>
        <w:jc w:val="center"/>
        <w:rPr>
          <w:rFonts w:ascii="黑体" w:eastAsia="黑体" w:hAnsi="黑体"/>
          <w:sz w:val="32"/>
          <w:szCs w:val="32"/>
        </w:rPr>
      </w:pPr>
      <w:r w:rsidRPr="003442AF">
        <w:rPr>
          <w:rFonts w:ascii="黑体" w:eastAsia="黑体" w:hAnsi="黑体" w:hint="eastAsia"/>
          <w:sz w:val="32"/>
          <w:szCs w:val="32"/>
        </w:rPr>
        <w:t>读《纳兰容若词》有感</w:t>
      </w:r>
      <w:bookmarkStart w:id="0" w:name="_GoBack"/>
      <w:bookmarkEnd w:id="0"/>
    </w:p>
    <w:p w:rsidR="00806734" w:rsidRPr="003442AF" w:rsidRDefault="00806734" w:rsidP="003442AF">
      <w:pPr>
        <w:spacing w:line="360" w:lineRule="auto"/>
        <w:ind w:firstLineChars="200" w:firstLine="480"/>
        <w:rPr>
          <w:rFonts w:ascii="宋体" w:eastAsia="宋体" w:hAnsi="宋体"/>
          <w:sz w:val="24"/>
          <w:szCs w:val="24"/>
        </w:rPr>
      </w:pPr>
      <w:r w:rsidRPr="003442AF">
        <w:rPr>
          <w:rFonts w:ascii="宋体" w:eastAsia="宋体" w:hAnsi="宋体" w:hint="eastAsia"/>
          <w:sz w:val="24"/>
          <w:szCs w:val="24"/>
        </w:rPr>
        <w:t>纳兰容若，清初第一词人，拈微笑之花，看人世变换，眉间放一字之宽，看人世风光</w:t>
      </w:r>
      <w:r w:rsidR="000B0A22" w:rsidRPr="003442AF">
        <w:rPr>
          <w:rFonts w:ascii="宋体" w:eastAsia="宋体" w:hAnsi="宋体" w:hint="eastAsia"/>
          <w:sz w:val="24"/>
          <w:szCs w:val="24"/>
        </w:rPr>
        <w:t>。他生于温柔富贵，却满篇哀感顽艳，身处花柳繁华，心却游离于喧闹之外，真正的八旗子弟，却喜结交落拓文人，行走于仕途，一生却为情所累，风华正茂之时，却匆匆离世，一位几乎拥有世间一切的惆怅男子，一段三百年来倾倒无数后人的传奇。“</w:t>
      </w:r>
      <w:r w:rsidR="004C1622" w:rsidRPr="003442AF">
        <w:rPr>
          <w:rFonts w:ascii="宋体" w:eastAsia="宋体" w:hAnsi="宋体" w:hint="eastAsia"/>
          <w:sz w:val="24"/>
          <w:szCs w:val="24"/>
        </w:rPr>
        <w:t>百感都随流水去，一身还被浮名束</w:t>
      </w:r>
      <w:r w:rsidR="000B0A22" w:rsidRPr="003442AF">
        <w:rPr>
          <w:rFonts w:ascii="宋体" w:eastAsia="宋体" w:hAnsi="宋体" w:hint="eastAsia"/>
          <w:sz w:val="24"/>
          <w:szCs w:val="24"/>
        </w:rPr>
        <w:t>”</w:t>
      </w:r>
      <w:r w:rsidR="004C1622" w:rsidRPr="003442AF">
        <w:rPr>
          <w:rFonts w:ascii="宋体" w:eastAsia="宋体" w:hAnsi="宋体" w:hint="eastAsia"/>
          <w:sz w:val="24"/>
          <w:szCs w:val="24"/>
        </w:rPr>
        <w:t>真是用来形容他的。容若向世人展示了一种完美——彗星般的人生，可以短暂，但绝不黯淡或沉沦。</w:t>
      </w:r>
    </w:p>
    <w:p w:rsidR="004C1622" w:rsidRPr="003442AF" w:rsidRDefault="004C1622" w:rsidP="003442AF">
      <w:pPr>
        <w:spacing w:line="360" w:lineRule="auto"/>
        <w:ind w:firstLineChars="200" w:firstLine="480"/>
        <w:rPr>
          <w:rFonts w:ascii="宋体" w:eastAsia="宋体" w:hAnsi="宋体"/>
          <w:sz w:val="24"/>
          <w:szCs w:val="24"/>
        </w:rPr>
      </w:pPr>
      <w:r w:rsidRPr="003442AF">
        <w:rPr>
          <w:rFonts w:ascii="宋体" w:eastAsia="宋体" w:hAnsi="宋体" w:hint="eastAsia"/>
          <w:sz w:val="24"/>
          <w:szCs w:val="24"/>
        </w:rPr>
        <w:t>沈从文先生说，不管是故事还是人生，一切都应当美一点。纵观容若一生，正是以美为原则开展和继续的，脚踏实地的人生，被他演绎成了一个美得有点悲怆的故事。故事分为两篇，上篇讲述肉身繁华热闹，下篇刻画</w:t>
      </w:r>
      <w:r w:rsidR="00BC0448" w:rsidRPr="003442AF">
        <w:rPr>
          <w:rFonts w:ascii="宋体" w:eastAsia="宋体" w:hAnsi="宋体" w:hint="eastAsia"/>
          <w:sz w:val="24"/>
          <w:szCs w:val="24"/>
        </w:rPr>
        <w:t>灵魂寂寞荒凉，上篇的喧哗只为了衬托下篇的嘶哑。</w:t>
      </w:r>
    </w:p>
    <w:p w:rsidR="00BC0448" w:rsidRPr="003442AF" w:rsidRDefault="00BC0448" w:rsidP="003442AF">
      <w:pPr>
        <w:spacing w:line="360" w:lineRule="auto"/>
        <w:ind w:firstLineChars="200" w:firstLine="480"/>
        <w:rPr>
          <w:rFonts w:ascii="宋体" w:eastAsia="宋体" w:hAnsi="宋体"/>
          <w:sz w:val="24"/>
          <w:szCs w:val="24"/>
        </w:rPr>
      </w:pPr>
      <w:r w:rsidRPr="003442AF">
        <w:rPr>
          <w:rFonts w:ascii="宋体" w:eastAsia="宋体" w:hAnsi="宋体" w:hint="eastAsia"/>
          <w:sz w:val="24"/>
          <w:szCs w:val="24"/>
        </w:rPr>
        <w:t>《纳兰容若词》是一本“以人生注解诗词，以诗词注解人生”的极致之作，通过纳兰容若词注解他的人生，以他的人生折射我们的人生。如果说诗词，每一个哪怕稍有诗词修养的人都能够脱口而出的“人生若只如初见，何事秋风悲画扇。</w:t>
      </w:r>
      <w:r w:rsidR="00F37713" w:rsidRPr="003442AF">
        <w:rPr>
          <w:rFonts w:ascii="宋体" w:eastAsia="宋体" w:hAnsi="宋体" w:hint="eastAsia"/>
          <w:sz w:val="24"/>
          <w:szCs w:val="24"/>
        </w:rPr>
        <w:t>等闲却变故人心，却道故人心易变。骊山雨罢清宵半，泪雨霖铃终不怨。如何薄幸锦衣郎，比翼连枝当日愿。</w:t>
      </w:r>
      <w:r w:rsidRPr="003442AF">
        <w:rPr>
          <w:rFonts w:ascii="宋体" w:eastAsia="宋体" w:hAnsi="宋体" w:hint="eastAsia"/>
          <w:sz w:val="24"/>
          <w:szCs w:val="24"/>
        </w:rPr>
        <w:t>”</w:t>
      </w:r>
      <w:r w:rsidR="00F37713" w:rsidRPr="003442AF">
        <w:rPr>
          <w:rFonts w:ascii="宋体" w:eastAsia="宋体" w:hAnsi="宋体" w:hint="eastAsia"/>
          <w:sz w:val="24"/>
          <w:szCs w:val="24"/>
        </w:rPr>
        <w:t>这首《木兰花令》常被我们当做爱情诗来读，但我们留意一下会看到道光十二年结铁网斋刻本《纳兰词》里看到词牌下边</w:t>
      </w:r>
      <w:r w:rsidR="00FF7963" w:rsidRPr="003442AF">
        <w:rPr>
          <w:rFonts w:ascii="宋体" w:eastAsia="宋体" w:hAnsi="宋体" w:hint="eastAsia"/>
          <w:sz w:val="24"/>
          <w:szCs w:val="24"/>
        </w:rPr>
        <w:t>还有这样一个词题：“拟古决绝词，束友”，这就是说，这首词是模仿古乐府的决绝词，写给一个朋友的。诗中第一句就给人无限的感慨，团扇是用齐地出产的丝绸精心裁制的，如霜似雪，形如满月，皎洁而团圆，这样的尤物，“出入君怀袖”，与君形影不离。但是为什么每一把团扇都会等到秋天，</w:t>
      </w:r>
      <w:r w:rsidR="00AE7DD3" w:rsidRPr="003442AF">
        <w:rPr>
          <w:rFonts w:ascii="宋体" w:eastAsia="宋体" w:hAnsi="宋体" w:hint="eastAsia"/>
          <w:sz w:val="24"/>
          <w:szCs w:val="24"/>
        </w:rPr>
        <w:t>每一个痴情的女子都会等到诀别，人之于人，若始终都如初见时的美好，若始终都保持初见时的感觉，团扇便永远是皎洁而团圆的。“若”是世上最悲伤的字。</w:t>
      </w:r>
    </w:p>
    <w:p w:rsidR="00AE7DD3" w:rsidRPr="003442AF" w:rsidRDefault="00AE7DD3" w:rsidP="003442AF">
      <w:pPr>
        <w:spacing w:line="360" w:lineRule="auto"/>
        <w:ind w:firstLineChars="200" w:firstLine="480"/>
        <w:rPr>
          <w:rFonts w:ascii="宋体" w:eastAsia="宋体" w:hAnsi="宋体"/>
          <w:sz w:val="24"/>
          <w:szCs w:val="24"/>
        </w:rPr>
      </w:pPr>
      <w:r w:rsidRPr="003442AF">
        <w:rPr>
          <w:rFonts w:ascii="宋体" w:eastAsia="宋体" w:hAnsi="宋体" w:hint="eastAsia"/>
          <w:sz w:val="24"/>
          <w:szCs w:val="24"/>
        </w:rPr>
        <w:t>今天的读者往往只是从纳兰词里读到纳兰容若感性的一面，但是他也有理性的一面，在《石鼓文》中可以看出</w:t>
      </w:r>
      <w:r w:rsidR="00061436" w:rsidRPr="003442AF">
        <w:rPr>
          <w:rFonts w:ascii="宋体" w:eastAsia="宋体" w:hAnsi="宋体" w:hint="eastAsia"/>
          <w:sz w:val="24"/>
          <w:szCs w:val="24"/>
        </w:rPr>
        <w:t>，这篇文章围绕着这十只石鼓的真伪与断代的种种争议，梳理着他们的历史，一路追踪着它们是如何被刻出，如何散落在明间，</w:t>
      </w:r>
      <w:r w:rsidR="00061436" w:rsidRPr="003442AF">
        <w:rPr>
          <w:rFonts w:ascii="宋体" w:eastAsia="宋体" w:hAnsi="宋体" w:hint="eastAsia"/>
          <w:sz w:val="24"/>
          <w:szCs w:val="24"/>
        </w:rPr>
        <w:lastRenderedPageBreak/>
        <w:t>如何在唐代初年重见人世，如何被欧阳询这样的书法名家和知名文士叹赏它们古雅的文字，又如何被金兵夺取。整篇</w:t>
      </w:r>
      <w:r w:rsidR="0035016B" w:rsidRPr="003442AF">
        <w:rPr>
          <w:rFonts w:ascii="宋体" w:eastAsia="宋体" w:hAnsi="宋体" w:hint="eastAsia"/>
          <w:sz w:val="24"/>
          <w:szCs w:val="24"/>
        </w:rPr>
        <w:t>《石鼓记》中充满了理性与逻辑，最终表达了自己虽身为满族，但对汉文化无限的喜爱，这也是满族人的一种品质，汉文化博大精深，根深蒂固，旗人入关之后，面对着令自己眼花缭乱的大汉文明，迅速的生出一种自卑而又夹杂着恐惧的心理。自卑，是因为他们是以刀剑统治着高尚的文明；恐惧，因为他们深切的感受到</w:t>
      </w:r>
      <w:r w:rsidR="00E74F88" w:rsidRPr="003442AF">
        <w:rPr>
          <w:rFonts w:ascii="宋体" w:eastAsia="宋体" w:hAnsi="宋体" w:hint="eastAsia"/>
          <w:sz w:val="24"/>
          <w:szCs w:val="24"/>
        </w:rPr>
        <w:t>强大文化的同化能力，他们一再强调“祖宗家法”，时刻提醒着人民居安思危，或许只有亲眼看见过一蛇吞象的人才能感受到那条作为胜利者的蛇的刻骨胆怯，他们虽然自卑又恐俱，但并没有把汉文化完全摒弃，而是与旗人文化相融合，这就是清朝能统治200多年，而元朝统治不足100年的一个重要原因。</w:t>
      </w:r>
    </w:p>
    <w:p w:rsidR="00E74F88" w:rsidRPr="003442AF" w:rsidRDefault="00E74F88" w:rsidP="003442AF">
      <w:pPr>
        <w:spacing w:line="360" w:lineRule="auto"/>
        <w:ind w:firstLineChars="200" w:firstLine="480"/>
        <w:rPr>
          <w:rFonts w:ascii="宋体" w:eastAsia="宋体" w:hAnsi="宋体"/>
          <w:sz w:val="24"/>
          <w:szCs w:val="24"/>
        </w:rPr>
      </w:pPr>
      <w:r w:rsidRPr="003442AF">
        <w:rPr>
          <w:rFonts w:ascii="宋体" w:eastAsia="宋体" w:hAnsi="宋体" w:hint="eastAsia"/>
          <w:sz w:val="24"/>
          <w:szCs w:val="24"/>
        </w:rPr>
        <w:t>通过读这本书我知道了：</w:t>
      </w:r>
      <w:r w:rsidR="00F855DC" w:rsidRPr="003442AF">
        <w:rPr>
          <w:rFonts w:ascii="宋体" w:eastAsia="宋体" w:hAnsi="宋体" w:hint="eastAsia"/>
          <w:sz w:val="24"/>
          <w:szCs w:val="24"/>
        </w:rPr>
        <w:t>每一个人，每一个世界都是一面筛子，只要给出足够的时间，就会得到精确的选择。总之，有没有深厚的学养，只要有坚强的意志和强悍的理性就好。</w:t>
      </w:r>
    </w:p>
    <w:sectPr w:rsidR="00E74F88" w:rsidRPr="003442AF" w:rsidSect="003442AF">
      <w:headerReference w:type="even" r:id="rId6"/>
      <w:headerReference w:type="default" r:id="rId7"/>
      <w:footerReference w:type="even" r:id="rId8"/>
      <w:footerReference w:type="default" r:id="rId9"/>
      <w:headerReference w:type="first" r:id="rId10"/>
      <w:footerReference w:type="first" r:id="rId11"/>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536" w:rsidRDefault="00B60536" w:rsidP="004409CF">
      <w:r>
        <w:separator/>
      </w:r>
    </w:p>
  </w:endnote>
  <w:endnote w:type="continuationSeparator" w:id="1">
    <w:p w:rsidR="00B60536" w:rsidRDefault="00B60536" w:rsidP="004409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E" w:rsidRDefault="004D756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E" w:rsidRDefault="004D756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E" w:rsidRDefault="004D75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536" w:rsidRDefault="00B60536" w:rsidP="004409CF">
      <w:r>
        <w:separator/>
      </w:r>
    </w:p>
  </w:footnote>
  <w:footnote w:type="continuationSeparator" w:id="1">
    <w:p w:rsidR="00B60536" w:rsidRDefault="00B60536" w:rsidP="004409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E" w:rsidRDefault="004D756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E" w:rsidRDefault="004D756E" w:rsidP="004D756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E" w:rsidRDefault="004D756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6734"/>
    <w:rsid w:val="00061436"/>
    <w:rsid w:val="000B0A22"/>
    <w:rsid w:val="000D4D1A"/>
    <w:rsid w:val="001235CD"/>
    <w:rsid w:val="003442AF"/>
    <w:rsid w:val="0035016B"/>
    <w:rsid w:val="004409CF"/>
    <w:rsid w:val="0046452D"/>
    <w:rsid w:val="004C1622"/>
    <w:rsid w:val="004D756E"/>
    <w:rsid w:val="005B3EA6"/>
    <w:rsid w:val="00806734"/>
    <w:rsid w:val="00AE1200"/>
    <w:rsid w:val="00AE7DD3"/>
    <w:rsid w:val="00B60536"/>
    <w:rsid w:val="00BC0448"/>
    <w:rsid w:val="00E74F88"/>
    <w:rsid w:val="00F37713"/>
    <w:rsid w:val="00F855DC"/>
    <w:rsid w:val="00FF79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09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09CF"/>
    <w:rPr>
      <w:sz w:val="18"/>
      <w:szCs w:val="18"/>
    </w:rPr>
  </w:style>
  <w:style w:type="paragraph" w:styleId="a4">
    <w:name w:val="footer"/>
    <w:basedOn w:val="a"/>
    <w:link w:val="Char0"/>
    <w:uiPriority w:val="99"/>
    <w:semiHidden/>
    <w:unhideWhenUsed/>
    <w:rsid w:val="004409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09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1116</Characters>
  <Application>Microsoft Office Word</Application>
  <DocSecurity>0</DocSecurity>
  <Lines>9</Lines>
  <Paragraphs>2</Paragraphs>
  <ScaleCrop>false</ScaleCrop>
  <Company>Sky123.Org</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陶林岭</cp:lastModifiedBy>
  <cp:revision>3</cp:revision>
  <dcterms:created xsi:type="dcterms:W3CDTF">2014-05-15T04:24:00Z</dcterms:created>
  <dcterms:modified xsi:type="dcterms:W3CDTF">2014-05-15T07:15:00Z</dcterms:modified>
</cp:coreProperties>
</file>